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43" w:rsidRDefault="00167643" w:rsidP="00167643">
      <w:pPr>
        <w:pStyle w:val="ListParagraph"/>
        <w:numPr>
          <w:ilvl w:val="0"/>
          <w:numId w:val="1"/>
        </w:numPr>
      </w:pPr>
      <w:r w:rsidRPr="00573B7D">
        <w:t xml:space="preserve">County Commissioners </w:t>
      </w:r>
      <w:r>
        <w:t>June 11</w:t>
      </w:r>
      <w:r w:rsidRPr="00573B7D">
        <w:t xml:space="preserve">, 2019 page </w:t>
      </w:r>
      <w:r>
        <w:t>1</w:t>
      </w:r>
    </w:p>
    <w:p w:rsidR="00167643" w:rsidRDefault="00167643" w:rsidP="00167643">
      <w:r>
        <w:t>Public Works Update:</w:t>
      </w:r>
    </w:p>
    <w:p w:rsidR="00167643" w:rsidRDefault="00167643" w:rsidP="00167643">
      <w:pPr>
        <w:rPr>
          <w:b/>
          <w:bCs/>
        </w:rPr>
      </w:pPr>
      <w:r>
        <w:rPr>
          <w:b/>
          <w:bCs/>
        </w:rPr>
        <w:t>A brief discussion was held regarding the Dallesport Treatment Plant project and the additional funding requirements.</w:t>
      </w:r>
    </w:p>
    <w:p w:rsidR="00167643" w:rsidRDefault="00167643" w:rsidP="00167643">
      <w:pPr>
        <w:rPr>
          <w:b/>
          <w:bCs/>
        </w:rPr>
      </w:pPr>
    </w:p>
    <w:p w:rsidR="00167643" w:rsidRDefault="00167643" w:rsidP="00167643">
      <w:pPr>
        <w:pStyle w:val="ListParagraph"/>
        <w:numPr>
          <w:ilvl w:val="0"/>
          <w:numId w:val="1"/>
        </w:numPr>
      </w:pPr>
      <w:r w:rsidRPr="00573B7D">
        <w:t xml:space="preserve">County Commissioners </w:t>
      </w:r>
      <w:r>
        <w:t>June 11</w:t>
      </w:r>
      <w:r w:rsidRPr="00573B7D">
        <w:t xml:space="preserve">, 2019 page </w:t>
      </w:r>
      <w:r>
        <w:t>3</w:t>
      </w:r>
    </w:p>
    <w:p w:rsidR="00167643" w:rsidRDefault="00167643" w:rsidP="00167643">
      <w:r>
        <w:t>Consent Agenda:</w:t>
      </w:r>
    </w:p>
    <w:p w:rsidR="00167643" w:rsidRPr="008834F5" w:rsidRDefault="00167643" w:rsidP="00167643">
      <w:pPr>
        <w:pStyle w:val="ListParagraph"/>
        <w:numPr>
          <w:ilvl w:val="0"/>
          <w:numId w:val="2"/>
        </w:numPr>
        <w:rPr>
          <w:b/>
          <w:bCs/>
        </w:rPr>
      </w:pPr>
      <w:r>
        <w:rPr>
          <w:b/>
          <w:bCs/>
        </w:rPr>
        <w:t xml:space="preserve">Letter and </w:t>
      </w:r>
      <w:r>
        <w:t xml:space="preserve">Resolution in the matter of reappointing Bob </w:t>
      </w:r>
      <w:proofErr w:type="spellStart"/>
      <w:r>
        <w:t>Moco</w:t>
      </w:r>
      <w:proofErr w:type="spellEnd"/>
      <w:r>
        <w:t xml:space="preserve"> to the Klickitat County board of Equalization. The appointment shall be an additional three (3) year term, expiring July 1 2019 {2022}.</w:t>
      </w:r>
    </w:p>
    <w:p w:rsidR="00167643" w:rsidRPr="008834F5" w:rsidRDefault="00167643" w:rsidP="00167643">
      <w:pPr>
        <w:rPr>
          <w:b/>
          <w:bCs/>
        </w:rPr>
      </w:pPr>
    </w:p>
    <w:p w:rsidR="00167643" w:rsidRDefault="00167643" w:rsidP="00167643">
      <w:pPr>
        <w:pStyle w:val="ListParagraph"/>
        <w:numPr>
          <w:ilvl w:val="0"/>
          <w:numId w:val="1"/>
        </w:numPr>
      </w:pPr>
      <w:r w:rsidRPr="00573B7D">
        <w:t xml:space="preserve">County Commissioners </w:t>
      </w:r>
      <w:r>
        <w:t>June 18</w:t>
      </w:r>
      <w:r w:rsidRPr="00573B7D">
        <w:t xml:space="preserve">, 2019 page </w:t>
      </w:r>
      <w:r>
        <w:t>1</w:t>
      </w:r>
    </w:p>
    <w:p w:rsidR="00167643" w:rsidRDefault="00167643" w:rsidP="00167643">
      <w:r>
        <w:t>Public Works:</w:t>
      </w:r>
    </w:p>
    <w:p w:rsidR="00167643" w:rsidRDefault="00167643" w:rsidP="00167643">
      <w:pPr>
        <w:rPr>
          <w:b/>
          <w:bCs/>
        </w:rPr>
      </w:pPr>
      <w:r>
        <w:rPr>
          <w:b/>
          <w:bCs/>
        </w:rPr>
        <w:t>Director Gordon Kelsey reviewed items on the consent agenda noting the resolution to adopt the standard Operating Procedures to operate the Klickitat County Firearms Facility; which opens this Friday and will be open every weekend. A discussion followed regarding scheduling an open house and inviting State Representatives.</w:t>
      </w:r>
    </w:p>
    <w:p w:rsidR="00167643" w:rsidRPr="00B506FB" w:rsidRDefault="00167643" w:rsidP="00167643">
      <w:r w:rsidRPr="00B506FB">
        <w:t>Auditor Department Update:</w:t>
      </w:r>
    </w:p>
    <w:p w:rsidR="00167643" w:rsidRDefault="00167643" w:rsidP="00167643">
      <w:pPr>
        <w:rPr>
          <w:b/>
          <w:bCs/>
        </w:rPr>
      </w:pPr>
      <w:r>
        <w:rPr>
          <w:b/>
          <w:bCs/>
        </w:rPr>
        <w:t>Auditor Brenda Sorenson provided an update on elections; the annual financial report and Licensing, noting that effective July 1</w:t>
      </w:r>
      <w:r w:rsidRPr="00B506FB">
        <w:rPr>
          <w:b/>
          <w:bCs/>
          <w:vertAlign w:val="superscript"/>
        </w:rPr>
        <w:t>st</w:t>
      </w:r>
      <w:r>
        <w:rPr>
          <w:b/>
          <w:bCs/>
        </w:rPr>
        <w:t xml:space="preserve"> licensing fees will increase by $1.50 or $3.00 depending on the transaction.</w:t>
      </w:r>
    </w:p>
    <w:p w:rsidR="00167643" w:rsidRDefault="00167643" w:rsidP="00167643">
      <w:pPr>
        <w:pStyle w:val="ListParagraph"/>
        <w:numPr>
          <w:ilvl w:val="0"/>
          <w:numId w:val="1"/>
        </w:numPr>
      </w:pPr>
      <w:r w:rsidRPr="00573B7D">
        <w:t xml:space="preserve">County Commissioners </w:t>
      </w:r>
      <w:r>
        <w:t>June 18</w:t>
      </w:r>
      <w:r w:rsidRPr="00573B7D">
        <w:t xml:space="preserve">, 2019 page </w:t>
      </w:r>
      <w:r>
        <w:t>2</w:t>
      </w:r>
    </w:p>
    <w:p w:rsidR="00167643" w:rsidRDefault="00167643" w:rsidP="00167643">
      <w:r>
        <w:t>Department Update:</w:t>
      </w:r>
    </w:p>
    <w:p w:rsidR="00167643" w:rsidRPr="00B506FB" w:rsidRDefault="00167643" w:rsidP="00167643">
      <w:pPr>
        <w:rPr>
          <w:b/>
          <w:bCs/>
        </w:rPr>
      </w:pPr>
      <w:r>
        <w:rPr>
          <w:b/>
          <w:bCs/>
        </w:rPr>
        <w:t>A discussion was held regarding the future direction of the Dallesport Airport Industrial land.</w:t>
      </w:r>
    </w:p>
    <w:p w:rsidR="00167643" w:rsidRDefault="00167643" w:rsidP="00167643">
      <w:pPr>
        <w:pStyle w:val="ListParagraph"/>
        <w:numPr>
          <w:ilvl w:val="0"/>
          <w:numId w:val="1"/>
        </w:numPr>
      </w:pPr>
      <w:r w:rsidRPr="00573B7D">
        <w:t xml:space="preserve">County Commissioners </w:t>
      </w:r>
      <w:r>
        <w:t>June 18</w:t>
      </w:r>
      <w:r w:rsidRPr="00573B7D">
        <w:t xml:space="preserve">, 2019 page </w:t>
      </w:r>
      <w:r>
        <w:t>3 &amp; 4</w:t>
      </w:r>
    </w:p>
    <w:p w:rsidR="00167643" w:rsidRPr="00B506FB" w:rsidRDefault="00167643" w:rsidP="00167643">
      <w:r w:rsidRPr="00B506FB">
        <w:t>Consent Agenda:</w:t>
      </w:r>
    </w:p>
    <w:p w:rsidR="00167643" w:rsidRDefault="00167643" w:rsidP="00167643">
      <w:pPr>
        <w:pStyle w:val="ListParagraph"/>
        <w:numPr>
          <w:ilvl w:val="0"/>
          <w:numId w:val="3"/>
        </w:numPr>
        <w:rPr>
          <w:b/>
          <w:bCs/>
        </w:rPr>
      </w:pPr>
      <w:r>
        <w:rPr>
          <w:b/>
          <w:bCs/>
        </w:rPr>
        <w:t>A purchase request from the Public Works Department for one (1) dell Latitude 5500 laptop for $2,300.67 plus licensing software for $500. The laptop will be used at the Firearms Training Facility for the range Officer in Charge.</w:t>
      </w:r>
    </w:p>
    <w:p w:rsidR="00167643" w:rsidRDefault="00167643" w:rsidP="00167643">
      <w:pPr>
        <w:pStyle w:val="ListParagraph"/>
        <w:numPr>
          <w:ilvl w:val="0"/>
          <w:numId w:val="3"/>
        </w:numPr>
        <w:rPr>
          <w:b/>
          <w:bCs/>
        </w:rPr>
      </w:pPr>
      <w:r w:rsidRPr="00545EAC">
        <w:t>Resolution No. 08419</w:t>
      </w:r>
      <w:r>
        <w:t xml:space="preserve"> </w:t>
      </w:r>
      <w:r>
        <w:rPr>
          <w:b/>
          <w:bCs/>
        </w:rPr>
        <w:t xml:space="preserve">in the matter of establishing a change fund for the firearms Training </w:t>
      </w:r>
      <w:r w:rsidRPr="00545EAC">
        <w:rPr>
          <w:b/>
          <w:bCs/>
        </w:rPr>
        <w:t>Facility for Providing change to customers paying the fee to use the facility.</w:t>
      </w:r>
    </w:p>
    <w:p w:rsidR="00167643" w:rsidRDefault="00167643" w:rsidP="00167643">
      <w:pPr>
        <w:pStyle w:val="ListParagraph"/>
        <w:numPr>
          <w:ilvl w:val="0"/>
          <w:numId w:val="3"/>
        </w:numPr>
        <w:rPr>
          <w:b/>
          <w:bCs/>
        </w:rPr>
      </w:pPr>
      <w:r>
        <w:rPr>
          <w:b/>
          <w:bCs/>
        </w:rPr>
        <w:t>Memorandum from the Planning Department to schedule a public meeting on Tuesday, June 25, 3019, at 1:30pm to consider approval of Binding site Plan BSP2019-01. Applicant: Klickitat County Port District #1.</w:t>
      </w:r>
    </w:p>
    <w:p w:rsidR="00167643" w:rsidRDefault="00167643" w:rsidP="009065E7">
      <w:pPr>
        <w:ind w:left="360"/>
        <w:rPr>
          <w:b/>
          <w:bCs/>
        </w:rPr>
      </w:pPr>
      <w:r>
        <w:rPr>
          <w:b/>
          <w:bCs/>
        </w:rPr>
        <w:lastRenderedPageBreak/>
        <w:t xml:space="preserve">7)   </w:t>
      </w:r>
      <w:r>
        <w:t xml:space="preserve">Resolution No. 08619 </w:t>
      </w:r>
      <w:r>
        <w:rPr>
          <w:b/>
          <w:bCs/>
        </w:rPr>
        <w:t>in the matter of adopting the Standard Operating Procedures to operate the Klickitat County Firearms Training Facility.</w:t>
      </w:r>
    </w:p>
    <w:p w:rsidR="00167643" w:rsidRDefault="00167643" w:rsidP="00167643">
      <w:pPr>
        <w:pStyle w:val="ListParagraph"/>
        <w:numPr>
          <w:ilvl w:val="0"/>
          <w:numId w:val="1"/>
        </w:numPr>
      </w:pPr>
      <w:bookmarkStart w:id="0" w:name="_Hlk16175965"/>
      <w:r w:rsidRPr="00573B7D">
        <w:t xml:space="preserve">County Commissioners </w:t>
      </w:r>
      <w:r>
        <w:t>June 25</w:t>
      </w:r>
      <w:r w:rsidRPr="00573B7D">
        <w:t xml:space="preserve">, 2019 page </w:t>
      </w:r>
      <w:r>
        <w:t>1</w:t>
      </w:r>
    </w:p>
    <w:bookmarkEnd w:id="0"/>
    <w:p w:rsidR="00167643" w:rsidRDefault="00167643" w:rsidP="00167643">
      <w:pPr>
        <w:ind w:left="360"/>
      </w:pPr>
      <w:r>
        <w:t>Public Works:</w:t>
      </w:r>
    </w:p>
    <w:p w:rsidR="00167643" w:rsidRDefault="00167643" w:rsidP="00167643">
      <w:pPr>
        <w:ind w:left="360"/>
        <w:rPr>
          <w:b/>
          <w:bCs/>
        </w:rPr>
      </w:pPr>
      <w:r>
        <w:rPr>
          <w:b/>
          <w:bCs/>
        </w:rPr>
        <w:t>An update was provided regarding the Firearms Training Facility open house held last week and the grand opening scheduled for July 24</w:t>
      </w:r>
      <w:r w:rsidRPr="0095678B">
        <w:rPr>
          <w:b/>
          <w:bCs/>
          <w:vertAlign w:val="superscript"/>
        </w:rPr>
        <w:t>th</w:t>
      </w:r>
      <w:r>
        <w:rPr>
          <w:b/>
          <w:bCs/>
        </w:rPr>
        <w:t>, followed by a brief discussion of the range rules and regulations.</w:t>
      </w:r>
    </w:p>
    <w:p w:rsidR="00167643" w:rsidRDefault="00167643" w:rsidP="00167643">
      <w:pPr>
        <w:pStyle w:val="ListParagraph"/>
        <w:numPr>
          <w:ilvl w:val="0"/>
          <w:numId w:val="1"/>
        </w:numPr>
      </w:pPr>
      <w:r w:rsidRPr="00573B7D">
        <w:t xml:space="preserve">County Commissioners </w:t>
      </w:r>
      <w:r>
        <w:t>July 2</w:t>
      </w:r>
      <w:r w:rsidRPr="00573B7D">
        <w:t>, 2019 pa</w:t>
      </w:r>
      <w:r>
        <w:t>ge 1 &amp; 2</w:t>
      </w:r>
    </w:p>
    <w:p w:rsidR="00167643" w:rsidRDefault="00167643" w:rsidP="00167643">
      <w:r>
        <w:t>Public works:</w:t>
      </w:r>
    </w:p>
    <w:p w:rsidR="00167643" w:rsidRDefault="00167643" w:rsidP="00167643">
      <w:pPr>
        <w:rPr>
          <w:b/>
          <w:bCs/>
        </w:rPr>
      </w:pPr>
      <w:r>
        <w:rPr>
          <w:b/>
          <w:bCs/>
        </w:rPr>
        <w:t>Public Works Deputy Director Jeff Hunter reported on the Firearms Training Facility; requested and received verbal approval to proceed with providing discount vouchers in the amount of $14 at the grand opening at the KCFTF.</w:t>
      </w:r>
    </w:p>
    <w:p w:rsidR="00167643" w:rsidRDefault="00167643" w:rsidP="00167643">
      <w:pPr>
        <w:rPr>
          <w:b/>
          <w:bCs/>
        </w:rPr>
      </w:pPr>
      <w:r>
        <w:rPr>
          <w:b/>
          <w:bCs/>
        </w:rPr>
        <w:t>The Board held a discussion regarding various questions that have been asked about the range.</w:t>
      </w:r>
    </w:p>
    <w:p w:rsidR="00167643" w:rsidRDefault="00167643" w:rsidP="00167643">
      <w:r>
        <w:t>Building Inspection Department:</w:t>
      </w:r>
    </w:p>
    <w:p w:rsidR="00167643" w:rsidRDefault="00167643" w:rsidP="00167643">
      <w:pPr>
        <w:rPr>
          <w:b/>
          <w:bCs/>
        </w:rPr>
      </w:pPr>
      <w:r>
        <w:rPr>
          <w:b/>
          <w:bCs/>
        </w:rPr>
        <w:t xml:space="preserve">Code Compliance officer Frank </w:t>
      </w:r>
      <w:proofErr w:type="spellStart"/>
      <w:r>
        <w:rPr>
          <w:b/>
          <w:bCs/>
        </w:rPr>
        <w:t>Hewey</w:t>
      </w:r>
      <w:proofErr w:type="spellEnd"/>
      <w:r>
        <w:rPr>
          <w:b/>
          <w:bCs/>
        </w:rPr>
        <w:t xml:space="preserve"> followed up on the previous discussion regarding the owner of 203 Cypress Street, Dallesport, WA. US Bank owns the parcel and would like to readdress abatement issue in 30 days.</w:t>
      </w:r>
    </w:p>
    <w:p w:rsidR="00167643" w:rsidRDefault="00167643" w:rsidP="00167643">
      <w:pPr>
        <w:rPr>
          <w:b/>
          <w:bCs/>
        </w:rPr>
      </w:pPr>
      <w:r>
        <w:rPr>
          <w:b/>
          <w:bCs/>
        </w:rPr>
        <w:t>A discussion was held regarding the Lyle Point area. The Board directed the staff to move forward with a resolution to authorize abatement proceedings.</w:t>
      </w:r>
    </w:p>
    <w:p w:rsidR="00167643" w:rsidRDefault="00167643" w:rsidP="00167643">
      <w:pPr>
        <w:rPr>
          <w:b/>
          <w:bCs/>
        </w:rPr>
      </w:pPr>
      <w:r>
        <w:rPr>
          <w:b/>
          <w:bCs/>
        </w:rPr>
        <w:t xml:space="preserve">Mr. </w:t>
      </w:r>
      <w:proofErr w:type="spellStart"/>
      <w:r>
        <w:rPr>
          <w:b/>
          <w:bCs/>
        </w:rPr>
        <w:t>Hewey</w:t>
      </w:r>
      <w:proofErr w:type="spellEnd"/>
      <w:r>
        <w:rPr>
          <w:b/>
          <w:bCs/>
        </w:rPr>
        <w:t xml:space="preserve"> also presented a nuisance abatement case on property located in Wishram, WA. No one has returned his contact requests.</w:t>
      </w:r>
    </w:p>
    <w:p w:rsidR="00167643" w:rsidRDefault="00167643" w:rsidP="00167643">
      <w:pPr>
        <w:rPr>
          <w:b/>
          <w:bCs/>
        </w:rPr>
      </w:pPr>
      <w:r>
        <w:rPr>
          <w:b/>
          <w:bCs/>
        </w:rPr>
        <w:t xml:space="preserve">Mr. </w:t>
      </w:r>
      <w:proofErr w:type="spellStart"/>
      <w:r>
        <w:rPr>
          <w:b/>
          <w:bCs/>
        </w:rPr>
        <w:t>Hewey</w:t>
      </w:r>
      <w:proofErr w:type="spellEnd"/>
      <w:r>
        <w:rPr>
          <w:b/>
          <w:bCs/>
        </w:rPr>
        <w:t xml:space="preserve"> also has served notice to a property on Hwy 142, Lyle, WA. He has been in contact with the owners.</w:t>
      </w:r>
    </w:p>
    <w:p w:rsidR="00167643" w:rsidRDefault="00167643" w:rsidP="00167643">
      <w:pPr>
        <w:rPr>
          <w:b/>
          <w:bCs/>
        </w:rPr>
      </w:pPr>
      <w:r>
        <w:rPr>
          <w:b/>
          <w:bCs/>
        </w:rPr>
        <w:t xml:space="preserve">Approved and passed unanimously </w:t>
      </w:r>
      <w:r>
        <w:t xml:space="preserve">Resolution 08819 </w:t>
      </w:r>
      <w:r>
        <w:rPr>
          <w:b/>
          <w:bCs/>
        </w:rPr>
        <w:t>to commence proceedings for abatement on the Wishram property.</w:t>
      </w:r>
    </w:p>
    <w:p w:rsidR="00167643" w:rsidRDefault="00167643" w:rsidP="00167643">
      <w:pPr>
        <w:rPr>
          <w:b/>
          <w:bCs/>
        </w:rPr>
      </w:pPr>
      <w:r>
        <w:rPr>
          <w:b/>
          <w:bCs/>
        </w:rPr>
        <w:t xml:space="preserve">Approved and passed unanimously </w:t>
      </w:r>
      <w:r>
        <w:t>Resolution 08919</w:t>
      </w:r>
      <w:r>
        <w:rPr>
          <w:b/>
          <w:bCs/>
        </w:rPr>
        <w:t xml:space="preserve"> to commence proceedings for abatement on the Lyle property.</w:t>
      </w:r>
    </w:p>
    <w:p w:rsidR="00167643" w:rsidRDefault="00167643" w:rsidP="00167643">
      <w:pPr>
        <w:pStyle w:val="ListParagraph"/>
        <w:numPr>
          <w:ilvl w:val="0"/>
          <w:numId w:val="1"/>
        </w:numPr>
      </w:pPr>
      <w:bookmarkStart w:id="1" w:name="_Hlk16179532"/>
      <w:r w:rsidRPr="00573B7D">
        <w:t xml:space="preserve">County Commissioners </w:t>
      </w:r>
      <w:r>
        <w:t>July 9</w:t>
      </w:r>
      <w:r w:rsidRPr="00573B7D">
        <w:t>, 2019 pa</w:t>
      </w:r>
      <w:r>
        <w:t>ge 1</w:t>
      </w:r>
    </w:p>
    <w:bookmarkEnd w:id="1"/>
    <w:p w:rsidR="00167643" w:rsidRDefault="00167643" w:rsidP="00167643">
      <w:r w:rsidRPr="005827D6">
        <w:t>Public Works:</w:t>
      </w:r>
    </w:p>
    <w:p w:rsidR="00167643" w:rsidRDefault="00167643" w:rsidP="00167643">
      <w:pPr>
        <w:rPr>
          <w:b/>
          <w:bCs/>
        </w:rPr>
      </w:pPr>
      <w:r w:rsidRPr="005827D6">
        <w:rPr>
          <w:b/>
          <w:bCs/>
        </w:rPr>
        <w:t>A brief discussion</w:t>
      </w:r>
      <w:r>
        <w:rPr>
          <w:b/>
          <w:bCs/>
        </w:rPr>
        <w:t xml:space="preserve"> was held regarding the KCFTF.</w:t>
      </w:r>
    </w:p>
    <w:p w:rsidR="009065E7" w:rsidRDefault="009065E7" w:rsidP="00167643">
      <w:pPr>
        <w:rPr>
          <w:b/>
          <w:bCs/>
        </w:rPr>
      </w:pPr>
    </w:p>
    <w:p w:rsidR="009065E7" w:rsidRDefault="009065E7" w:rsidP="00167643">
      <w:pPr>
        <w:rPr>
          <w:b/>
          <w:bCs/>
        </w:rPr>
      </w:pPr>
    </w:p>
    <w:p w:rsidR="009065E7" w:rsidRDefault="009065E7" w:rsidP="00167643">
      <w:pPr>
        <w:rPr>
          <w:b/>
          <w:bCs/>
        </w:rPr>
      </w:pPr>
      <w:bookmarkStart w:id="2" w:name="_GoBack"/>
      <w:bookmarkEnd w:id="2"/>
    </w:p>
    <w:p w:rsidR="00167643" w:rsidRDefault="00167643" w:rsidP="00167643">
      <w:pPr>
        <w:pStyle w:val="ListParagraph"/>
        <w:numPr>
          <w:ilvl w:val="0"/>
          <w:numId w:val="1"/>
        </w:numPr>
      </w:pPr>
      <w:r w:rsidRPr="00573B7D">
        <w:lastRenderedPageBreak/>
        <w:t xml:space="preserve">County Commissioners </w:t>
      </w:r>
      <w:r>
        <w:t>July 9</w:t>
      </w:r>
      <w:r w:rsidRPr="00573B7D">
        <w:t>, 2019 pa</w:t>
      </w:r>
      <w:r>
        <w:t>ge 3</w:t>
      </w:r>
    </w:p>
    <w:p w:rsidR="00167643" w:rsidRPr="005827D6" w:rsidRDefault="00167643" w:rsidP="00167643">
      <w:r>
        <w:t>Public Meetings/Hearings/Bid Openings:</w:t>
      </w:r>
    </w:p>
    <w:p w:rsidR="00167643" w:rsidRDefault="00167643" w:rsidP="00167643">
      <w:pPr>
        <w:rPr>
          <w:b/>
          <w:bCs/>
        </w:rPr>
      </w:pPr>
      <w:r>
        <w:rPr>
          <w:b/>
          <w:bCs/>
        </w:rPr>
        <w:t xml:space="preserve">Granted and Passed unanimously Landfill Gas Improvement Funding Assistance Agreement </w:t>
      </w:r>
      <w:r>
        <w:t xml:space="preserve">(C10819) </w:t>
      </w:r>
      <w:r>
        <w:rPr>
          <w:b/>
          <w:bCs/>
        </w:rPr>
        <w:t>with the Dallesport Water District regarding the recommendation of the Landfill Gas Improvement Fund Committee to approve and formalize the funding assistance support to DWD’s project to make improvements and connect the Airport Well to the DWD water system.</w:t>
      </w:r>
    </w:p>
    <w:p w:rsidR="00167643" w:rsidRDefault="00167643" w:rsidP="00167643">
      <w:pPr>
        <w:pStyle w:val="ListParagraph"/>
        <w:numPr>
          <w:ilvl w:val="0"/>
          <w:numId w:val="1"/>
        </w:numPr>
      </w:pPr>
      <w:r w:rsidRPr="00573B7D">
        <w:t xml:space="preserve">County Commissioners </w:t>
      </w:r>
      <w:r>
        <w:t>July 9</w:t>
      </w:r>
      <w:r w:rsidRPr="00573B7D">
        <w:t>, 2019 pa</w:t>
      </w:r>
      <w:r>
        <w:t>ge 4</w:t>
      </w:r>
    </w:p>
    <w:p w:rsidR="00167643" w:rsidRDefault="00167643" w:rsidP="00167643">
      <w:pPr>
        <w:rPr>
          <w:b/>
          <w:bCs/>
        </w:rPr>
      </w:pPr>
      <w:r>
        <w:t xml:space="preserve">Resolution No. 09519 </w:t>
      </w:r>
      <w:r>
        <w:rPr>
          <w:b/>
          <w:bCs/>
        </w:rPr>
        <w:t>for the purpose of providing $14 vouchers at the KCFTF grand opening on July 24</w:t>
      </w:r>
      <w:r w:rsidRPr="00EE79A3">
        <w:rPr>
          <w:b/>
          <w:bCs/>
          <w:vertAlign w:val="superscript"/>
        </w:rPr>
        <w:t>th</w:t>
      </w:r>
      <w:r>
        <w:rPr>
          <w:b/>
          <w:bCs/>
        </w:rPr>
        <w:t>. The vouchers expire on August 31,2019.</w:t>
      </w:r>
    </w:p>
    <w:p w:rsidR="00167643" w:rsidRDefault="00167643" w:rsidP="00167643">
      <w:pPr>
        <w:pStyle w:val="ListParagraph"/>
        <w:numPr>
          <w:ilvl w:val="0"/>
          <w:numId w:val="1"/>
        </w:numPr>
      </w:pPr>
      <w:r w:rsidRPr="00573B7D">
        <w:t xml:space="preserve">County Commissioners </w:t>
      </w:r>
      <w:r>
        <w:t>July 16</w:t>
      </w:r>
      <w:r w:rsidRPr="00573B7D">
        <w:t>, 2019 pa</w:t>
      </w:r>
      <w:r>
        <w:t>ge 5</w:t>
      </w:r>
    </w:p>
    <w:p w:rsidR="00167643" w:rsidRDefault="00167643" w:rsidP="00167643">
      <w:r>
        <w:t>Unfinished Business:</w:t>
      </w:r>
    </w:p>
    <w:p w:rsidR="00167643" w:rsidRDefault="00167643" w:rsidP="00167643">
      <w:pPr>
        <w:rPr>
          <w:b/>
          <w:bCs/>
        </w:rPr>
      </w:pPr>
      <w:r>
        <w:rPr>
          <w:b/>
          <w:bCs/>
        </w:rPr>
        <w:t>A discussion was held regarding the rising cost of abatements and the inability to recoup the cost.</w:t>
      </w:r>
    </w:p>
    <w:p w:rsidR="00167643" w:rsidRPr="001D36F0" w:rsidRDefault="00167643" w:rsidP="00167643">
      <w:pPr>
        <w:rPr>
          <w:b/>
          <w:bCs/>
        </w:rPr>
      </w:pPr>
      <w:r>
        <w:rPr>
          <w:b/>
          <w:bCs/>
        </w:rPr>
        <w:t>The Building Department staff state they will meet with other departments affected by the abatement process; Building &amp; Compliance Director Lynn Ward stated she will reach out to other counties inquiring into their abatement process.</w:t>
      </w:r>
    </w:p>
    <w:p w:rsidR="00011674" w:rsidRDefault="00011674"/>
    <w:sectPr w:rsidR="000116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43" w:rsidRDefault="00167643" w:rsidP="00167643">
      <w:pPr>
        <w:spacing w:after="0" w:line="240" w:lineRule="auto"/>
      </w:pPr>
      <w:r>
        <w:separator/>
      </w:r>
    </w:p>
  </w:endnote>
  <w:endnote w:type="continuationSeparator" w:id="0">
    <w:p w:rsidR="00167643" w:rsidRDefault="00167643" w:rsidP="0016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404846"/>
      <w:docPartObj>
        <w:docPartGallery w:val="Page Numbers (Bottom of Page)"/>
        <w:docPartUnique/>
      </w:docPartObj>
    </w:sdtPr>
    <w:sdtEndPr>
      <w:rPr>
        <w:noProof/>
      </w:rPr>
    </w:sdtEndPr>
    <w:sdtContent>
      <w:p w:rsidR="005A72C2" w:rsidRDefault="00906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72C2" w:rsidRDefault="0090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43" w:rsidRDefault="00167643" w:rsidP="00167643">
      <w:pPr>
        <w:spacing w:after="0" w:line="240" w:lineRule="auto"/>
      </w:pPr>
      <w:r>
        <w:separator/>
      </w:r>
    </w:p>
  </w:footnote>
  <w:footnote w:type="continuationSeparator" w:id="0">
    <w:p w:rsidR="00167643" w:rsidRDefault="00167643" w:rsidP="0016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C2" w:rsidRPr="00167643" w:rsidRDefault="009065E7" w:rsidP="00167643">
    <w:pPr>
      <w:pStyle w:val="Header"/>
      <w:tabs>
        <w:tab w:val="clear" w:pos="4680"/>
        <w:tab w:val="clear" w:pos="9360"/>
        <w:tab w:val="left" w:pos="4755"/>
      </w:tabs>
      <w:rPr>
        <w:sz w:val="24"/>
        <w:szCs w:val="24"/>
      </w:rPr>
    </w:pPr>
    <w:r w:rsidRPr="00190346">
      <w:rPr>
        <w:sz w:val="36"/>
        <w:szCs w:val="36"/>
      </w:rPr>
      <w:t>201</w:t>
    </w:r>
    <w:r>
      <w:rPr>
        <w:sz w:val="36"/>
        <w:szCs w:val="36"/>
      </w:rPr>
      <w:t>9</w:t>
    </w:r>
    <w:r w:rsidRPr="00190346">
      <w:rPr>
        <w:sz w:val="36"/>
        <w:szCs w:val="36"/>
      </w:rPr>
      <w:t xml:space="preserve"> BOCC Notable Minutes</w:t>
    </w:r>
    <w:r w:rsidR="00167643">
      <w:rPr>
        <w:sz w:val="36"/>
        <w:szCs w:val="36"/>
      </w:rPr>
      <w:t xml:space="preserve"> </w:t>
    </w:r>
    <w:r w:rsidR="00167643">
      <w:rPr>
        <w:sz w:val="36"/>
        <w:szCs w:val="36"/>
      </w:rPr>
      <w:tab/>
    </w:r>
    <w:r w:rsidR="00167643">
      <w:rPr>
        <w:sz w:val="24"/>
        <w:szCs w:val="24"/>
      </w:rPr>
      <w:t>Assembled for 8/8/2019</w:t>
    </w:r>
  </w:p>
  <w:p w:rsidR="005A72C2" w:rsidRDefault="0090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231"/>
    <w:multiLevelType w:val="hybridMultilevel"/>
    <w:tmpl w:val="AE126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592F"/>
    <w:multiLevelType w:val="hybridMultilevel"/>
    <w:tmpl w:val="47086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F525B"/>
    <w:multiLevelType w:val="hybridMultilevel"/>
    <w:tmpl w:val="2B8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43"/>
    <w:rsid w:val="00011674"/>
    <w:rsid w:val="00167643"/>
    <w:rsid w:val="007B0706"/>
    <w:rsid w:val="009065E7"/>
    <w:rsid w:val="00CA7753"/>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7C80"/>
  <w15:chartTrackingRefBased/>
  <w15:docId w15:val="{C5ED87A0-0DBB-4AB8-8A1D-E122CAD7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43"/>
  </w:style>
  <w:style w:type="paragraph" w:styleId="Footer">
    <w:name w:val="footer"/>
    <w:basedOn w:val="Normal"/>
    <w:link w:val="FooterChar"/>
    <w:uiPriority w:val="99"/>
    <w:unhideWhenUsed/>
    <w:rsid w:val="0016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43"/>
  </w:style>
  <w:style w:type="paragraph" w:styleId="ListParagraph">
    <w:name w:val="List Paragraph"/>
    <w:basedOn w:val="Normal"/>
    <w:uiPriority w:val="34"/>
    <w:qFormat/>
    <w:rsid w:val="00167643"/>
    <w:pPr>
      <w:ind w:left="720"/>
      <w:contextualSpacing/>
    </w:pPr>
  </w:style>
  <w:style w:type="paragraph" w:styleId="BalloonText">
    <w:name w:val="Balloon Text"/>
    <w:basedOn w:val="Normal"/>
    <w:link w:val="BalloonTextChar"/>
    <w:uiPriority w:val="99"/>
    <w:semiHidden/>
    <w:unhideWhenUsed/>
    <w:rsid w:val="0090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2</cp:revision>
  <cp:lastPrinted>2019-08-09T01:11:00Z</cp:lastPrinted>
  <dcterms:created xsi:type="dcterms:W3CDTF">2019-08-09T01:08:00Z</dcterms:created>
  <dcterms:modified xsi:type="dcterms:W3CDTF">2019-08-09T01:15:00Z</dcterms:modified>
</cp:coreProperties>
</file>