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EF5F" w14:textId="5C3B809D" w:rsidR="00DD168A" w:rsidRDefault="00DD168A">
      <w:pPr>
        <w:rPr>
          <w:rFonts w:ascii="Arial" w:hAnsi="Arial" w:cs="Arial"/>
          <w:sz w:val="24"/>
          <w:szCs w:val="24"/>
        </w:rPr>
      </w:pPr>
    </w:p>
    <w:p w14:paraId="65A322BD" w14:textId="77777777" w:rsidR="00DD168A" w:rsidRPr="00913582" w:rsidRDefault="00DD168A" w:rsidP="00DD168A">
      <w:pPr>
        <w:pStyle w:val="ListParagraph"/>
        <w:numPr>
          <w:ilvl w:val="0"/>
          <w:numId w:val="1"/>
        </w:numPr>
      </w:pPr>
      <w:r w:rsidRPr="00331C29">
        <w:t xml:space="preserve">County Commissioners </w:t>
      </w:r>
      <w:r>
        <w:t>February 6, 2018</w:t>
      </w:r>
      <w:r w:rsidRPr="00331C29">
        <w:t xml:space="preserve"> P</w:t>
      </w:r>
      <w:r>
        <w:t>a</w:t>
      </w:r>
      <w:r w:rsidRPr="00331C29">
        <w:t>ge</w:t>
      </w:r>
      <w:r>
        <w:t xml:space="preserve"> 3</w:t>
      </w:r>
    </w:p>
    <w:p w14:paraId="2AA51A83" w14:textId="77777777" w:rsidR="00C27538" w:rsidRPr="00C27538" w:rsidRDefault="00C27538" w:rsidP="00C27538">
      <w:pPr>
        <w:rPr>
          <w:b/>
          <w:sz w:val="18"/>
          <w:szCs w:val="18"/>
        </w:rPr>
      </w:pPr>
      <w:r w:rsidRPr="00C27538">
        <w:rPr>
          <w:b/>
        </w:rPr>
        <w:t xml:space="preserve">Dallesport Community Council Chairman Don McDermott requested help from the Board to get a copy of </w:t>
      </w:r>
      <w:r w:rsidRPr="00C27538">
        <w:rPr>
          <w:b/>
          <w:color w:val="FF0000"/>
        </w:rPr>
        <w:t xml:space="preserve">the lease between </w:t>
      </w:r>
      <w:proofErr w:type="spellStart"/>
      <w:r w:rsidRPr="00C27538">
        <w:rPr>
          <w:b/>
          <w:color w:val="FF0000"/>
        </w:rPr>
        <w:t>Sagetech</w:t>
      </w:r>
      <w:proofErr w:type="spellEnd"/>
      <w:r w:rsidRPr="00C27538">
        <w:rPr>
          <w:b/>
          <w:color w:val="FF0000"/>
        </w:rPr>
        <w:t xml:space="preserve"> and the Dallesport School District</w:t>
      </w:r>
      <w:r w:rsidRPr="00C27538">
        <w:rPr>
          <w:b/>
        </w:rPr>
        <w:t>.</w:t>
      </w:r>
      <w:r w:rsidRPr="00C27538">
        <w:rPr>
          <w:b/>
          <w:color w:val="4472C4" w:themeColor="accent1"/>
        </w:rPr>
        <w:t xml:space="preserve"> </w:t>
      </w:r>
      <w:r w:rsidRPr="00C27538">
        <w:rPr>
          <w:b/>
          <w:color w:val="4472C4" w:themeColor="accent1"/>
          <w:sz w:val="18"/>
          <w:szCs w:val="18"/>
        </w:rPr>
        <w:t>[Is this a recording error; should it be with ‘the Lyle School District’.]</w:t>
      </w:r>
    </w:p>
    <w:p w14:paraId="4F890A17" w14:textId="008B31A3" w:rsidR="00DD168A" w:rsidRDefault="00DD168A" w:rsidP="00C27538">
      <w:r w:rsidRPr="00C27538">
        <w:rPr>
          <w:b/>
        </w:rPr>
        <w:t>Prosecuting Attorney Quesnel affirmed he needs to inquire with the School Board or make a public records request.</w:t>
      </w:r>
    </w:p>
    <w:p w14:paraId="3B08BCC9" w14:textId="4268F721" w:rsidR="00C27538" w:rsidRDefault="00C27538" w:rsidP="00C27538">
      <w:r w:rsidRPr="00C27538">
        <w:rPr>
          <w:highlight w:val="yellow"/>
        </w:rPr>
        <w:t>Has the D-MCC received, or viewed the contract, to date?</w:t>
      </w:r>
    </w:p>
    <w:p w14:paraId="593F31E7" w14:textId="1A60CA7D" w:rsidR="00C27538" w:rsidRDefault="00C27538" w:rsidP="00C27538">
      <w:pPr>
        <w:pStyle w:val="ListParagraph"/>
      </w:pPr>
    </w:p>
    <w:p w14:paraId="0E44D9E1" w14:textId="77777777" w:rsidR="002379B3" w:rsidRDefault="002379B3" w:rsidP="00C27538">
      <w:pPr>
        <w:pStyle w:val="ListParagraph"/>
      </w:pPr>
    </w:p>
    <w:p w14:paraId="4DD077A3" w14:textId="3415952D" w:rsidR="00A73791" w:rsidRDefault="00A73791" w:rsidP="00A73791">
      <w:pPr>
        <w:pStyle w:val="ListParagraph"/>
        <w:numPr>
          <w:ilvl w:val="0"/>
          <w:numId w:val="1"/>
        </w:numPr>
      </w:pPr>
      <w:r w:rsidRPr="00331C29">
        <w:t xml:space="preserve">County Commissioners </w:t>
      </w:r>
      <w:r>
        <w:t>March 13, 2018</w:t>
      </w:r>
      <w:r w:rsidRPr="00331C29">
        <w:t xml:space="preserve"> P</w:t>
      </w:r>
      <w:r>
        <w:t>a</w:t>
      </w:r>
      <w:r w:rsidRPr="00331C29">
        <w:t>ge</w:t>
      </w:r>
      <w:r>
        <w:t xml:space="preserve"> 5</w:t>
      </w:r>
    </w:p>
    <w:p w14:paraId="518A8EA4" w14:textId="77777777" w:rsidR="00A73791" w:rsidRDefault="00A73791" w:rsidP="00A73791">
      <w:pPr>
        <w:spacing w:line="256" w:lineRule="auto"/>
        <w:rPr>
          <w:b/>
        </w:rPr>
      </w:pPr>
      <w:r>
        <w:rPr>
          <w:b/>
        </w:rPr>
        <w:t xml:space="preserve">Economic Development/Natural Resource Director Dave McClure updated the Board on a change in economic opportunity zones under the new Federal Tax law. Klickitat County </w:t>
      </w:r>
      <w:proofErr w:type="gramStart"/>
      <w:r>
        <w:rPr>
          <w:b/>
        </w:rPr>
        <w:t>is allowed to</w:t>
      </w:r>
      <w:proofErr w:type="gramEnd"/>
      <w:r>
        <w:rPr>
          <w:b/>
        </w:rPr>
        <w:t xml:space="preserve"> designate one (1) census tract which has been identified as the Dallesport area, the county will have to compete for a second census tract.</w:t>
      </w:r>
    </w:p>
    <w:p w14:paraId="4B8F0F08" w14:textId="183F055E" w:rsidR="00A73791" w:rsidRDefault="00A73791" w:rsidP="00A73791">
      <w:pPr>
        <w:spacing w:line="256" w:lineRule="auto"/>
        <w:rPr>
          <w:b/>
        </w:rPr>
      </w:pPr>
      <w:r>
        <w:rPr>
          <w:b/>
        </w:rPr>
        <w:t>Following further discussion, Director McClure indicated that he will seeking a letter of support from Mercer Ranches for the second tract area.</w:t>
      </w:r>
    </w:p>
    <w:p w14:paraId="44BD9CF2" w14:textId="7EA656E2" w:rsidR="00C27538" w:rsidRDefault="00C27538" w:rsidP="00A73791">
      <w:pPr>
        <w:spacing w:line="256" w:lineRule="auto"/>
        <w:rPr>
          <w:b/>
          <w:color w:val="00B0F0"/>
        </w:rPr>
      </w:pPr>
      <w:r>
        <w:rPr>
          <w:b/>
          <w:color w:val="00B0F0"/>
        </w:rPr>
        <w:t>[This was driven by the 2017 Tax Cut and Jobs Act; and confirmed by Governor Jay Inslee.]</w:t>
      </w:r>
    </w:p>
    <w:p w14:paraId="4E601C14" w14:textId="20A26987" w:rsidR="00C27538" w:rsidRPr="00C27538" w:rsidRDefault="00C27538" w:rsidP="00A73791">
      <w:pPr>
        <w:spacing w:line="256" w:lineRule="auto"/>
        <w:rPr>
          <w:b/>
        </w:rPr>
      </w:pPr>
      <w:r w:rsidRPr="002379B3">
        <w:rPr>
          <w:b/>
          <w:highlight w:val="yellow"/>
        </w:rPr>
        <w:t>What effect, or benefit has Dallesport</w:t>
      </w:r>
      <w:r w:rsidR="002379B3" w:rsidRPr="002379B3">
        <w:rPr>
          <w:b/>
          <w:highlight w:val="yellow"/>
        </w:rPr>
        <w:t xml:space="preserve"> received or, will receive because of the Census opportunity designation?</w:t>
      </w:r>
    </w:p>
    <w:p w14:paraId="211C48A2" w14:textId="4F84C218" w:rsidR="00DD168A" w:rsidRDefault="00DD168A">
      <w:pPr>
        <w:rPr>
          <w:rFonts w:ascii="Arial" w:hAnsi="Arial" w:cs="Arial"/>
          <w:sz w:val="24"/>
          <w:szCs w:val="24"/>
        </w:rPr>
      </w:pPr>
    </w:p>
    <w:p w14:paraId="3316F866" w14:textId="13442731" w:rsidR="002379B3" w:rsidRDefault="002379B3">
      <w:pPr>
        <w:rPr>
          <w:rFonts w:ascii="Arial" w:hAnsi="Arial" w:cs="Arial"/>
          <w:sz w:val="24"/>
          <w:szCs w:val="24"/>
        </w:rPr>
      </w:pPr>
    </w:p>
    <w:p w14:paraId="7566126D" w14:textId="77777777" w:rsidR="002379B3" w:rsidRDefault="002379B3" w:rsidP="002379B3">
      <w:pPr>
        <w:pStyle w:val="ListParagraph"/>
        <w:numPr>
          <w:ilvl w:val="0"/>
          <w:numId w:val="1"/>
        </w:numPr>
        <w:spacing w:line="256" w:lineRule="auto"/>
      </w:pPr>
      <w:r w:rsidRPr="00331C29">
        <w:t>County Commissioners</w:t>
      </w:r>
      <w:r>
        <w:t xml:space="preserve"> May 1, 2018</w:t>
      </w:r>
      <w:r w:rsidRPr="00331C29">
        <w:t xml:space="preserve"> P</w:t>
      </w:r>
      <w:r>
        <w:t>a</w:t>
      </w:r>
      <w:r w:rsidRPr="00331C29">
        <w:t>ge</w:t>
      </w:r>
      <w:r>
        <w:t xml:space="preserve"> 1</w:t>
      </w:r>
    </w:p>
    <w:p w14:paraId="67DDE4BE" w14:textId="77777777" w:rsidR="002379B3" w:rsidRDefault="002379B3" w:rsidP="002379B3">
      <w:pPr>
        <w:spacing w:line="256" w:lineRule="auto"/>
      </w:pPr>
      <w:r>
        <w:t>Public Works/Road Department Update</w:t>
      </w:r>
    </w:p>
    <w:p w14:paraId="469D44AF" w14:textId="0267569F" w:rsidR="002379B3" w:rsidRDefault="002379B3" w:rsidP="002379B3">
      <w:pPr>
        <w:spacing w:line="256" w:lineRule="auto"/>
        <w:rPr>
          <w:b/>
        </w:rPr>
      </w:pPr>
      <w:r>
        <w:rPr>
          <w:b/>
        </w:rPr>
        <w:t>Assistant County Engineer Jeff hunter and Chairman Rex Johnston visited Olympia April 25</w:t>
      </w:r>
      <w:r w:rsidRPr="00530784">
        <w:rPr>
          <w:b/>
          <w:vertAlign w:val="superscript"/>
        </w:rPr>
        <w:t>th</w:t>
      </w:r>
      <w:r>
        <w:rPr>
          <w:b/>
        </w:rPr>
        <w:t xml:space="preserve"> and secured a grant in the amount of $260,000 through the Washington State Recreation and Conservation Office’s Firearm and Archery Range Recreation program to help complete phase one of construction on the gun range.</w:t>
      </w:r>
    </w:p>
    <w:p w14:paraId="5172C8FC" w14:textId="1ED643B2" w:rsidR="002379B3" w:rsidRDefault="002379B3" w:rsidP="002379B3">
      <w:pPr>
        <w:spacing w:line="256" w:lineRule="auto"/>
        <w:rPr>
          <w:b/>
          <w:highlight w:val="yellow"/>
        </w:rPr>
      </w:pPr>
      <w:r w:rsidRPr="002379B3">
        <w:rPr>
          <w:b/>
          <w:highlight w:val="yellow"/>
        </w:rPr>
        <w:t>Should we request an accounting of this grant money to date?</w:t>
      </w:r>
    </w:p>
    <w:p w14:paraId="1CEFB844" w14:textId="74045648" w:rsidR="002379B3" w:rsidRDefault="002379B3" w:rsidP="002379B3">
      <w:pPr>
        <w:spacing w:line="256" w:lineRule="auto"/>
        <w:rPr>
          <w:b/>
        </w:rPr>
      </w:pPr>
    </w:p>
    <w:p w14:paraId="4FF48415" w14:textId="6B4AF516" w:rsidR="00146CA4" w:rsidRDefault="00146CA4" w:rsidP="002379B3">
      <w:pPr>
        <w:spacing w:line="256" w:lineRule="auto"/>
        <w:rPr>
          <w:b/>
        </w:rPr>
      </w:pPr>
    </w:p>
    <w:p w14:paraId="35A93F2F" w14:textId="38E9C105" w:rsidR="00681485" w:rsidRDefault="00681485" w:rsidP="002379B3">
      <w:pPr>
        <w:spacing w:line="256" w:lineRule="auto"/>
        <w:rPr>
          <w:b/>
        </w:rPr>
      </w:pPr>
    </w:p>
    <w:p w14:paraId="7A9EB993" w14:textId="77777777" w:rsidR="00681485" w:rsidRDefault="00681485" w:rsidP="002379B3">
      <w:pPr>
        <w:spacing w:line="256" w:lineRule="auto"/>
        <w:rPr>
          <w:b/>
        </w:rPr>
      </w:pPr>
    </w:p>
    <w:p w14:paraId="15ED2A11" w14:textId="77777777" w:rsidR="00681485" w:rsidRDefault="00681485" w:rsidP="00681485">
      <w:pPr>
        <w:pStyle w:val="ListParagraph"/>
        <w:numPr>
          <w:ilvl w:val="0"/>
          <w:numId w:val="1"/>
        </w:numPr>
        <w:spacing w:after="0" w:line="240" w:lineRule="auto"/>
      </w:pPr>
      <w:bookmarkStart w:id="0" w:name="_Hlk515561403"/>
      <w:r w:rsidRPr="00331C29">
        <w:lastRenderedPageBreak/>
        <w:t>County Commissioners</w:t>
      </w:r>
      <w:r>
        <w:t xml:space="preserve"> May 15, 2018 Page </w:t>
      </w:r>
      <w:bookmarkEnd w:id="0"/>
      <w:r>
        <w:t>3</w:t>
      </w:r>
    </w:p>
    <w:p w14:paraId="46739AAD" w14:textId="77777777" w:rsidR="00681485" w:rsidRDefault="00681485" w:rsidP="00681485">
      <w:pPr>
        <w:spacing w:after="0" w:line="240" w:lineRule="auto"/>
      </w:pPr>
    </w:p>
    <w:p w14:paraId="5C01CA25" w14:textId="77777777" w:rsidR="00681485" w:rsidRDefault="00681485" w:rsidP="00681485">
      <w:pPr>
        <w:spacing w:after="0" w:line="240" w:lineRule="auto"/>
      </w:pPr>
      <w:r>
        <w:t>Consent Agenda:</w:t>
      </w:r>
    </w:p>
    <w:p w14:paraId="4BB4CB7A" w14:textId="77777777" w:rsidR="00681485" w:rsidRDefault="00681485" w:rsidP="00681485">
      <w:pPr>
        <w:spacing w:after="0" w:line="240" w:lineRule="auto"/>
      </w:pPr>
    </w:p>
    <w:p w14:paraId="71EEDF95" w14:textId="77777777" w:rsidR="00681485" w:rsidRDefault="00681485" w:rsidP="00681485">
      <w:pPr>
        <w:spacing w:after="0" w:line="240" w:lineRule="auto"/>
        <w:rPr>
          <w:b/>
        </w:rPr>
      </w:pPr>
      <w:r>
        <w:rPr>
          <w:b/>
        </w:rPr>
        <w:t xml:space="preserve">Commissioner Sauter noted after a discussion with Senator Jim </w:t>
      </w:r>
      <w:proofErr w:type="spellStart"/>
      <w:r>
        <w:rPr>
          <w:b/>
        </w:rPr>
        <w:t>Honeyford</w:t>
      </w:r>
      <w:proofErr w:type="spellEnd"/>
      <w:r>
        <w:rPr>
          <w:b/>
        </w:rPr>
        <w:t xml:space="preserve"> that there may be more dollars available from the Washington State Recreation and Conservation Office’s Firearm and Archery Range Recreation Program to help complete construction on the gun range.</w:t>
      </w:r>
    </w:p>
    <w:p w14:paraId="38A036E0" w14:textId="516DB893" w:rsidR="002379B3" w:rsidRDefault="002379B3">
      <w:pPr>
        <w:rPr>
          <w:rFonts w:ascii="Arial" w:hAnsi="Arial" w:cs="Arial"/>
          <w:sz w:val="24"/>
          <w:szCs w:val="24"/>
        </w:rPr>
      </w:pPr>
    </w:p>
    <w:p w14:paraId="49704992" w14:textId="77777777" w:rsidR="00681485" w:rsidRDefault="00681485" w:rsidP="00681485">
      <w:pPr>
        <w:pStyle w:val="ListParagraph"/>
        <w:numPr>
          <w:ilvl w:val="0"/>
          <w:numId w:val="1"/>
        </w:numPr>
        <w:spacing w:after="0" w:line="240" w:lineRule="auto"/>
      </w:pPr>
      <w:r w:rsidRPr="00331C29">
        <w:t>County Commissioners</w:t>
      </w:r>
      <w:r>
        <w:t xml:space="preserve"> May 29, 2018 Page 1</w:t>
      </w:r>
    </w:p>
    <w:p w14:paraId="73C33FF3" w14:textId="77777777" w:rsidR="00681485" w:rsidRDefault="00681485" w:rsidP="00681485">
      <w:pPr>
        <w:spacing w:after="0" w:line="240" w:lineRule="auto"/>
      </w:pPr>
    </w:p>
    <w:p w14:paraId="24794C48" w14:textId="77777777" w:rsidR="00681485" w:rsidRDefault="00681485" w:rsidP="00681485">
      <w:pPr>
        <w:spacing w:after="0" w:line="240" w:lineRule="auto"/>
      </w:pPr>
      <w:r>
        <w:t>Workshop Agenda</w:t>
      </w:r>
    </w:p>
    <w:p w14:paraId="5C703B80" w14:textId="77777777" w:rsidR="00681485" w:rsidRDefault="00681485" w:rsidP="00681485">
      <w:pPr>
        <w:spacing w:after="0" w:line="240" w:lineRule="auto"/>
      </w:pPr>
      <w:r>
        <w:t>10:00 AM – Public works Department Update</w:t>
      </w:r>
    </w:p>
    <w:p w14:paraId="58A77311" w14:textId="77777777" w:rsidR="00681485" w:rsidRDefault="00681485" w:rsidP="00681485">
      <w:pPr>
        <w:spacing w:after="0" w:line="240" w:lineRule="auto"/>
      </w:pPr>
    </w:p>
    <w:p w14:paraId="2AF63DA7" w14:textId="77777777" w:rsidR="00681485" w:rsidRDefault="00681485" w:rsidP="00681485">
      <w:pPr>
        <w:spacing w:after="0" w:line="240" w:lineRule="auto"/>
        <w:rPr>
          <w:b/>
        </w:rPr>
      </w:pPr>
      <w:r>
        <w:rPr>
          <w:b/>
        </w:rPr>
        <w:t>Commissioner Johnston and Deputy Director Jeff Hunter discussed the possibility of available additional funding for the gun range.</w:t>
      </w:r>
    </w:p>
    <w:p w14:paraId="794ED184" w14:textId="43A7E76A" w:rsidR="00681485" w:rsidRDefault="00681485">
      <w:pPr>
        <w:rPr>
          <w:rFonts w:ascii="Arial" w:hAnsi="Arial" w:cs="Arial"/>
          <w:sz w:val="24"/>
          <w:szCs w:val="24"/>
        </w:rPr>
      </w:pPr>
    </w:p>
    <w:p w14:paraId="01666EE2" w14:textId="14AE2781" w:rsidR="00681485" w:rsidRDefault="00681485">
      <w:pPr>
        <w:rPr>
          <w:rFonts w:cstheme="minorHAnsi"/>
          <w:b/>
          <w:highlight w:val="yellow"/>
        </w:rPr>
      </w:pPr>
      <w:r w:rsidRPr="00681485">
        <w:rPr>
          <w:rFonts w:cstheme="minorHAnsi"/>
          <w:b/>
          <w:highlight w:val="yellow"/>
        </w:rPr>
        <w:t>Has more money been obtained, and how is it been spent?</w:t>
      </w:r>
    </w:p>
    <w:p w14:paraId="782E4817" w14:textId="22909E75" w:rsidR="00681485" w:rsidRDefault="00681485">
      <w:pPr>
        <w:rPr>
          <w:rFonts w:cstheme="minorHAnsi"/>
          <w:b/>
        </w:rPr>
      </w:pPr>
    </w:p>
    <w:p w14:paraId="211BAAF9" w14:textId="3D7ADC56" w:rsidR="00681485" w:rsidRDefault="00681485">
      <w:pPr>
        <w:rPr>
          <w:rFonts w:cstheme="minorHAnsi"/>
          <w:b/>
        </w:rPr>
      </w:pPr>
    </w:p>
    <w:p w14:paraId="69876F27" w14:textId="77777777" w:rsidR="000B33AA" w:rsidRPr="00621977" w:rsidRDefault="000B33AA" w:rsidP="000B33AA">
      <w:pPr>
        <w:pStyle w:val="ListParagraph"/>
        <w:numPr>
          <w:ilvl w:val="0"/>
          <w:numId w:val="1"/>
        </w:numPr>
        <w:spacing w:after="0" w:line="240" w:lineRule="auto"/>
        <w:rPr>
          <w:b/>
        </w:rPr>
      </w:pPr>
      <w:r w:rsidRPr="00331C29">
        <w:t>County Commissioners</w:t>
      </w:r>
      <w:r>
        <w:t xml:space="preserve"> June 12, 2018 Page 6</w:t>
      </w:r>
    </w:p>
    <w:p w14:paraId="0BC0156B" w14:textId="77777777" w:rsidR="000B33AA" w:rsidRDefault="000B33AA" w:rsidP="000B33AA">
      <w:pPr>
        <w:spacing w:after="0" w:line="240" w:lineRule="auto"/>
        <w:rPr>
          <w:b/>
        </w:rPr>
      </w:pPr>
    </w:p>
    <w:p w14:paraId="63027313" w14:textId="77777777" w:rsidR="000B33AA" w:rsidRDefault="000B33AA" w:rsidP="000B33AA">
      <w:pPr>
        <w:spacing w:after="0" w:line="240" w:lineRule="auto"/>
      </w:pPr>
      <w:r>
        <w:t>Board Pending:</w:t>
      </w:r>
    </w:p>
    <w:p w14:paraId="70058B7F" w14:textId="77777777" w:rsidR="000B33AA" w:rsidRDefault="000B33AA" w:rsidP="000B33AA">
      <w:pPr>
        <w:spacing w:after="0" w:line="240" w:lineRule="auto"/>
      </w:pPr>
    </w:p>
    <w:p w14:paraId="1FC5810C" w14:textId="77777777" w:rsidR="000B33AA" w:rsidRDefault="000B33AA" w:rsidP="000B33AA">
      <w:pPr>
        <w:spacing w:after="0" w:line="240" w:lineRule="auto"/>
        <w:rPr>
          <w:b/>
        </w:rPr>
      </w:pPr>
      <w:r>
        <w:rPr>
          <w:b/>
        </w:rPr>
        <w:t>Other items of discussion were the Lyle sandbar access and the Lyle boat launch. Commissioner Sauter indicated that he would like to ask Mr. Hunter to search for grant dollars to refurbish the boat ramp.</w:t>
      </w:r>
    </w:p>
    <w:p w14:paraId="2D63ACD4" w14:textId="056DF79F" w:rsidR="00681485" w:rsidRDefault="00681485">
      <w:pPr>
        <w:rPr>
          <w:rFonts w:cstheme="minorHAnsi"/>
          <w:b/>
        </w:rPr>
      </w:pPr>
    </w:p>
    <w:p w14:paraId="755B210E" w14:textId="77777777" w:rsidR="00632F81" w:rsidRDefault="00632F81" w:rsidP="00632F81">
      <w:pPr>
        <w:pStyle w:val="ListParagraph"/>
        <w:numPr>
          <w:ilvl w:val="0"/>
          <w:numId w:val="1"/>
        </w:numPr>
        <w:spacing w:after="0" w:line="240" w:lineRule="auto"/>
      </w:pPr>
      <w:r w:rsidRPr="00331C29">
        <w:t>County Commissioners</w:t>
      </w:r>
      <w:r>
        <w:t xml:space="preserve"> June 19, 2018 Page 2</w:t>
      </w:r>
    </w:p>
    <w:p w14:paraId="44101ADC" w14:textId="77777777" w:rsidR="00632F81" w:rsidRDefault="00632F81" w:rsidP="00632F81">
      <w:pPr>
        <w:spacing w:after="0" w:line="240" w:lineRule="auto"/>
      </w:pPr>
    </w:p>
    <w:p w14:paraId="38E33EAB" w14:textId="77777777" w:rsidR="00632F81" w:rsidRDefault="00632F81" w:rsidP="00632F81">
      <w:pPr>
        <w:spacing w:after="0" w:line="240" w:lineRule="auto"/>
      </w:pPr>
      <w:r>
        <w:t>Public Works Department Update:</w:t>
      </w:r>
    </w:p>
    <w:p w14:paraId="00E7EA4F" w14:textId="77777777" w:rsidR="00632F81" w:rsidRDefault="00632F81" w:rsidP="00632F81">
      <w:pPr>
        <w:spacing w:after="0" w:line="240" w:lineRule="auto"/>
      </w:pPr>
    </w:p>
    <w:p w14:paraId="4991F72F" w14:textId="77777777" w:rsidR="00632F81" w:rsidRDefault="00632F81" w:rsidP="00632F81">
      <w:pPr>
        <w:spacing w:after="0" w:line="240" w:lineRule="auto"/>
        <w:rPr>
          <w:b/>
        </w:rPr>
      </w:pPr>
      <w:r>
        <w:rPr>
          <w:b/>
        </w:rPr>
        <w:t>Commissioner Sauter requested Public Works research possible grant opportunities to fund repairs to the Lyle Point boat Launch. Mr. Hunter stated there are grants available but boundary lines in the area will need to be researched.</w:t>
      </w:r>
    </w:p>
    <w:p w14:paraId="7FC4968B" w14:textId="77777777" w:rsidR="00632F81" w:rsidRDefault="00632F81" w:rsidP="00632F81">
      <w:pPr>
        <w:spacing w:after="0" w:line="240" w:lineRule="auto"/>
        <w:rPr>
          <w:b/>
        </w:rPr>
      </w:pPr>
    </w:p>
    <w:p w14:paraId="66C14EE6" w14:textId="0F3D18F0" w:rsidR="00632F81" w:rsidRPr="00681485" w:rsidRDefault="00632F81">
      <w:pPr>
        <w:rPr>
          <w:rFonts w:cstheme="minorHAnsi"/>
          <w:b/>
        </w:rPr>
      </w:pPr>
      <w:r w:rsidRPr="00632F81">
        <w:rPr>
          <w:rFonts w:cstheme="minorHAnsi"/>
          <w:b/>
          <w:highlight w:val="yellow"/>
        </w:rPr>
        <w:t>I just found these items to be interesting commissioner discussions.</w:t>
      </w:r>
    </w:p>
    <w:sectPr w:rsidR="00632F81" w:rsidRPr="006814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C1ED" w14:textId="77777777" w:rsidR="00654FB0" w:rsidRDefault="00654FB0" w:rsidP="00654FB0">
      <w:pPr>
        <w:spacing w:after="0" w:line="240" w:lineRule="auto"/>
      </w:pPr>
      <w:r>
        <w:separator/>
      </w:r>
    </w:p>
  </w:endnote>
  <w:endnote w:type="continuationSeparator" w:id="0">
    <w:p w14:paraId="401D8AAB" w14:textId="77777777" w:rsidR="00654FB0" w:rsidRDefault="00654FB0" w:rsidP="0065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78A8" w14:textId="77777777" w:rsidR="004B3645" w:rsidRDefault="004B3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79533"/>
      <w:docPartObj>
        <w:docPartGallery w:val="Page Numbers (Bottom of Page)"/>
        <w:docPartUnique/>
      </w:docPartObj>
    </w:sdtPr>
    <w:sdtEndPr>
      <w:rPr>
        <w:noProof/>
      </w:rPr>
    </w:sdtEndPr>
    <w:sdtContent>
      <w:p w14:paraId="002FC485" w14:textId="71EA2C62" w:rsidR="004B3645" w:rsidRDefault="004B36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2C27B" w14:textId="77777777" w:rsidR="00DD168A" w:rsidRDefault="00DD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9CF6" w14:textId="77777777" w:rsidR="004B3645" w:rsidRDefault="004B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0CB1" w14:textId="77777777" w:rsidR="00654FB0" w:rsidRDefault="00654FB0" w:rsidP="00654FB0">
      <w:pPr>
        <w:spacing w:after="0" w:line="240" w:lineRule="auto"/>
      </w:pPr>
      <w:r>
        <w:separator/>
      </w:r>
    </w:p>
  </w:footnote>
  <w:footnote w:type="continuationSeparator" w:id="0">
    <w:p w14:paraId="4EBE04E9" w14:textId="77777777" w:rsidR="00654FB0" w:rsidRDefault="00654FB0" w:rsidP="0065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7A78" w14:textId="77777777" w:rsidR="004B3645" w:rsidRDefault="004B3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8A50" w14:textId="33910CA4" w:rsidR="00DD168A" w:rsidRPr="00DD168A" w:rsidRDefault="00654FB0" w:rsidP="00DD168A">
    <w:pPr>
      <w:jc w:val="center"/>
      <w:rPr>
        <w:rFonts w:ascii="Arial" w:hAnsi="Arial" w:cs="Arial"/>
        <w:sz w:val="24"/>
        <w:szCs w:val="24"/>
      </w:rPr>
    </w:pPr>
    <w:r w:rsidRPr="00654FB0">
      <w:rPr>
        <w:rFonts w:ascii="Arial Black" w:hAnsi="Arial Black"/>
        <w:sz w:val="28"/>
        <w:szCs w:val="28"/>
      </w:rPr>
      <w:t>2018 Unfinished Business Issues – BOCC Notable Minute</w:t>
    </w:r>
    <w:r w:rsidR="00DD168A">
      <w:rPr>
        <w:rFonts w:ascii="Arial Black" w:hAnsi="Arial Black"/>
        <w:sz w:val="28"/>
        <w:szCs w:val="28"/>
      </w:rPr>
      <w:t xml:space="preserve">s                                                      </w:t>
    </w:r>
    <w:r w:rsidR="00DD168A" w:rsidRPr="00DD168A">
      <w:rPr>
        <w:rFonts w:ascii="Arial" w:hAnsi="Arial" w:cs="Arial"/>
        <w:sz w:val="24"/>
        <w:szCs w:val="24"/>
      </w:rPr>
      <w:t>D-MCC Monthly Meeting</w:t>
    </w:r>
    <w:r w:rsidR="00DD168A">
      <w:rPr>
        <w:rFonts w:ascii="Arial" w:hAnsi="Arial" w:cs="Arial"/>
        <w:sz w:val="24"/>
        <w:szCs w:val="24"/>
      </w:rPr>
      <w:t xml:space="preserve"> August </w:t>
    </w:r>
    <w:r w:rsidR="004B3645">
      <w:rPr>
        <w:rFonts w:ascii="Arial" w:hAnsi="Arial" w:cs="Arial"/>
        <w:sz w:val="24"/>
        <w:szCs w:val="24"/>
      </w:rPr>
      <w:t>9</w:t>
    </w:r>
    <w:bookmarkStart w:id="1" w:name="_GoBack"/>
    <w:bookmarkEnd w:id="1"/>
    <w:r w:rsidR="00DD168A">
      <w:rPr>
        <w:rFonts w:ascii="Arial" w:hAnsi="Arial" w:cs="Arial"/>
        <w:sz w:val="24"/>
        <w:szCs w:val="24"/>
      </w:rPr>
      <w: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12DB" w14:textId="77777777" w:rsidR="004B3645" w:rsidRDefault="004B3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F525B"/>
    <w:multiLevelType w:val="hybridMultilevel"/>
    <w:tmpl w:val="C79C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B0"/>
    <w:rsid w:val="00011674"/>
    <w:rsid w:val="000B33AA"/>
    <w:rsid w:val="00146CA4"/>
    <w:rsid w:val="002379B3"/>
    <w:rsid w:val="00273E8B"/>
    <w:rsid w:val="004B3645"/>
    <w:rsid w:val="00632F81"/>
    <w:rsid w:val="00654FB0"/>
    <w:rsid w:val="00681485"/>
    <w:rsid w:val="007B0706"/>
    <w:rsid w:val="00A73791"/>
    <w:rsid w:val="00C27538"/>
    <w:rsid w:val="00CA7753"/>
    <w:rsid w:val="00DD168A"/>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D5A3"/>
  <w15:chartTrackingRefBased/>
  <w15:docId w15:val="{0338A165-96AF-488E-9B14-AAD4E830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B0"/>
  </w:style>
  <w:style w:type="paragraph" w:styleId="Footer">
    <w:name w:val="footer"/>
    <w:basedOn w:val="Normal"/>
    <w:link w:val="FooterChar"/>
    <w:uiPriority w:val="99"/>
    <w:unhideWhenUsed/>
    <w:rsid w:val="00654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B0"/>
  </w:style>
  <w:style w:type="paragraph" w:styleId="ListParagraph">
    <w:name w:val="List Paragraph"/>
    <w:basedOn w:val="Normal"/>
    <w:uiPriority w:val="34"/>
    <w:qFormat/>
    <w:rsid w:val="00DD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RENEE MCNEAL</cp:lastModifiedBy>
  <cp:revision>11</cp:revision>
  <dcterms:created xsi:type="dcterms:W3CDTF">2018-07-29T22:07:00Z</dcterms:created>
  <dcterms:modified xsi:type="dcterms:W3CDTF">2018-08-29T03:17:00Z</dcterms:modified>
</cp:coreProperties>
</file>